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D1" w:rsidRDefault="00E171D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171D1" w:rsidRPr="00E171D1" w:rsidRDefault="00E171D1" w:rsidP="00E171D1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171D1" w:rsidRPr="00E171D1" w:rsidRDefault="00E171D1" w:rsidP="00E171D1">
      <w:pPr>
        <w:pStyle w:val="NormalnyWeb"/>
        <w:shd w:val="clear" w:color="auto" w:fill="FFFFFF"/>
        <w:spacing w:before="0" w:beforeAutospacing="0" w:after="225" w:afterAutospacing="0"/>
        <w:rPr>
          <w:b/>
        </w:rPr>
      </w:pPr>
      <w:r w:rsidRPr="00E171D1">
        <w:rPr>
          <w:rStyle w:val="Pogrubienie"/>
        </w:rPr>
        <w:t>„</w:t>
      </w:r>
      <w:r w:rsidRPr="00E171D1">
        <w:rPr>
          <w:rStyle w:val="Pogrubienie"/>
          <w:i/>
        </w:rPr>
        <w:t>Nie  musimy  akceptować  cudzych  przekonań… ale musimy akceptować prawo innych do ich posiadania.”</w:t>
      </w:r>
    </w:p>
    <w:p w:rsidR="00E171D1" w:rsidRPr="00E171D1" w:rsidRDefault="00E171D1" w:rsidP="00E171D1">
      <w:pPr>
        <w:pStyle w:val="NormalnyWeb"/>
        <w:shd w:val="clear" w:color="auto" w:fill="FFFFFF"/>
        <w:spacing w:before="0" w:beforeAutospacing="0" w:after="225" w:afterAutospacing="0"/>
        <w:jc w:val="right"/>
        <w:rPr>
          <w:b/>
        </w:rPr>
      </w:pPr>
      <w:r w:rsidRPr="00E171D1">
        <w:rPr>
          <w:rStyle w:val="Pogrubienie"/>
        </w:rPr>
        <w:t xml:space="preserve">„Jesień cudów” – </w:t>
      </w:r>
      <w:proofErr w:type="spellStart"/>
      <w:r w:rsidRPr="00E171D1">
        <w:rPr>
          <w:rStyle w:val="Pogrubienie"/>
        </w:rPr>
        <w:t>Jodi</w:t>
      </w:r>
      <w:proofErr w:type="spellEnd"/>
      <w:r w:rsidRPr="00E171D1">
        <w:rPr>
          <w:rStyle w:val="Pogrubienie"/>
        </w:rPr>
        <w:t xml:space="preserve"> </w:t>
      </w:r>
      <w:proofErr w:type="spellStart"/>
      <w:r w:rsidRPr="00E171D1">
        <w:rPr>
          <w:rStyle w:val="Pogrubienie"/>
        </w:rPr>
        <w:t>Picoult</w:t>
      </w:r>
      <w:proofErr w:type="spellEnd"/>
    </w:p>
    <w:p w:rsidR="00E171D1" w:rsidRDefault="00E171D1" w:rsidP="00E171D1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>
            <wp:extent cx="3086100" cy="2890474"/>
            <wp:effectExtent l="19050" t="0" r="0" b="0"/>
            <wp:docPr id="10" name="Obraz 10" descr="http://sp5.andrychow.eu/wp-content/uploads/2020/11/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p5.andrychow.eu/wp-content/uploads/2020/11/t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19" cy="2892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565" w:rsidRPr="00E171D1" w:rsidRDefault="00111708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171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16 listopada</w:t>
      </w:r>
      <w:r w:rsidR="00B97565" w:rsidRPr="00E171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97565" w:rsidRPr="00E171D1">
        <w:rPr>
          <w:rStyle w:val="Pogrubienie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na całym świecie obchodzony jest Międzynarodowy Dzień Tolerancji, ustanowiony przez Zgromadzenie Ogólne ONZ 12 grudnia 1995 roku, z inicjatywy UNESCO</w:t>
      </w:r>
      <w:r w:rsidR="00B97565" w:rsidRPr="00E171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1A7CC7" w:rsidRPr="00E171D1" w:rsidRDefault="0011170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1D1">
        <w:rPr>
          <w:rFonts w:ascii="Times New Roman" w:hAnsi="Times New Roman" w:cs="Times New Roman"/>
          <w:sz w:val="24"/>
          <w:szCs w:val="24"/>
          <w:shd w:val="clear" w:color="auto" w:fill="FFFFFF"/>
        </w:rPr>
        <w:t>Ten dzień ma na celu promowanie szacunku, akceptacji i uznania bogactwa różnorodności kultur na świecie. Ma propagować otwartość, komunikowanie się, wolność słowa, sumienia i wiary. Międzynarodowy Dzień Tolerancji to odpowiedź na rosnącą falę wszelkiej nietolerancji na świecie.</w:t>
      </w:r>
    </w:p>
    <w:p w:rsidR="00E171D1" w:rsidRPr="00E171D1" w:rsidRDefault="00E171D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1D1">
        <w:rPr>
          <w:rFonts w:ascii="Times New Roman" w:hAnsi="Times New Roman" w:cs="Times New Roman"/>
          <w:sz w:val="24"/>
          <w:szCs w:val="24"/>
          <w:shd w:val="clear" w:color="auto" w:fill="FFFFFF"/>
        </w:rPr>
        <w:t>Czym jest tolerancja? W Deklaracji Zasad Tolerancji określono to w następujący sposób:</w:t>
      </w:r>
    </w:p>
    <w:p w:rsidR="00E171D1" w:rsidRDefault="00E171D1" w:rsidP="00E171D1">
      <w:pPr>
        <w:rPr>
          <w:rStyle w:val="Uwydatnieni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E171D1">
        <w:rPr>
          <w:rStyle w:val="Uwydatnieni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„Tolerancja to szacunek, akceptacja i uznanie bogactwa różnorodności kultur na świecie, naszych form wyrazu i sposobów na bycie człowiekiem. Sprzyja jej wiedza, otwartość, komunikowanie się oraz wolność słowa, sumienia i wiary. Tolerancja jest harmonią w różnorodności. To nie tylko moralny obowiązek, ale także prawny i polityczny warunek. Tolerancja – wartość, która czyni możliwym pokój – przyczynia się do zastąpienia kultury wojny kulturą pokoju”.</w:t>
      </w:r>
    </w:p>
    <w:p w:rsidR="00E171D1" w:rsidRPr="00E171D1" w:rsidRDefault="00E171D1" w:rsidP="00E171D1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171D1">
        <w:rPr>
          <w:rStyle w:val="Uwydatnieni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>
            <wp:extent cx="3021960" cy="2333625"/>
            <wp:effectExtent l="19050" t="0" r="6990" b="0"/>
            <wp:docPr id="2" name="Obraz 7" descr="https://plikimpi.krakow.pl/zalacznik/373875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likimpi.krakow.pl/zalacznik/373875/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127" cy="2334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1D1" w:rsidRPr="00E171D1" w:rsidRDefault="00E171D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1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16 listopada </w:t>
      </w:r>
      <w:r w:rsidRPr="00E171D1">
        <w:rPr>
          <w:rFonts w:ascii="Times New Roman" w:hAnsi="Times New Roman" w:cs="Times New Roman"/>
          <w:sz w:val="24"/>
          <w:szCs w:val="24"/>
          <w:shd w:val="clear" w:color="auto" w:fill="EEEEEE"/>
        </w:rPr>
        <w:t>to także dzień przypomnienia, że każdy człowiek zasługuje na szacunek i akceptację, bez względu na pochodzenie, kulturę, religię. Dzień ten to również dobra okazja do refleksji nad własną postawą w odniesieniu do innych osób.</w:t>
      </w:r>
    </w:p>
    <w:p w:rsidR="00B97565" w:rsidRPr="00E171D1" w:rsidRDefault="00E171D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1D1">
        <w:rPr>
          <w:rStyle w:val="Uwydatnienie"/>
          <w:rFonts w:ascii="Times New Roman" w:hAnsi="Times New Roman" w:cs="Times New Roman"/>
          <w:b/>
          <w:sz w:val="24"/>
          <w:szCs w:val="24"/>
          <w:shd w:val="clear" w:color="auto" w:fill="EEEEEE"/>
        </w:rPr>
        <w:t>Nie myl mojego milczenia z ignorancją, spokoju z akceptacją, czy życzliwości z uległością. Współczucie i tolerancja nie są bowiem oznaką słabości, lecz siły.</w:t>
      </w:r>
      <w:r w:rsidRPr="00E171D1">
        <w:rPr>
          <w:rFonts w:ascii="Times New Roman" w:hAnsi="Times New Roman" w:cs="Times New Roman"/>
          <w:sz w:val="24"/>
          <w:szCs w:val="24"/>
          <w:shd w:val="clear" w:color="auto" w:fill="EEEEEE"/>
        </w:rPr>
        <w:t> - Dalajlama</w:t>
      </w:r>
    </w:p>
    <w:p w:rsidR="00B97565" w:rsidRPr="00E171D1" w:rsidRDefault="00B97565">
      <w:pPr>
        <w:rPr>
          <w:rStyle w:val="Uwydatnieni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E171D1">
        <w:rPr>
          <w:rStyle w:val="Uwydatnieni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Poniżej znajdziecie</w:t>
      </w:r>
      <w:r w:rsidR="00E171D1" w:rsidRPr="00E171D1">
        <w:rPr>
          <w:rStyle w:val="Uwydatnieni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Państwo</w:t>
      </w:r>
      <w:r w:rsidRPr="00E171D1">
        <w:rPr>
          <w:rStyle w:val="Uwydatnieni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linki do ciekawych filmów dotyczących tego ważnego tematu jakim jest Tolerancja i Akceptacja.</w:t>
      </w:r>
    </w:p>
    <w:p w:rsidR="00B97565" w:rsidRPr="00E171D1" w:rsidRDefault="00B97565">
      <w:hyperlink r:id="rId6" w:history="1">
        <w:r w:rsidRPr="00E171D1">
          <w:rPr>
            <w:rStyle w:val="Hipercze"/>
            <w:color w:val="auto"/>
          </w:rPr>
          <w:t>https://www.youtube.com/embed/I8E8ZhB8eVA</w:t>
        </w:r>
      </w:hyperlink>
    </w:p>
    <w:p w:rsidR="00B97565" w:rsidRPr="00E171D1" w:rsidRDefault="00B97565">
      <w:hyperlink r:id="rId7" w:history="1">
        <w:r w:rsidRPr="00E171D1">
          <w:rPr>
            <w:rStyle w:val="Hipercze"/>
            <w:color w:val="auto"/>
          </w:rPr>
          <w:t>https://www.youtube.com/embed/3i5VwheHszY</w:t>
        </w:r>
      </w:hyperlink>
    </w:p>
    <w:p w:rsidR="00B97565" w:rsidRPr="00E171D1" w:rsidRDefault="00B97565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E171D1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https://www.youtube.com/embed/XAINfR3l16I</w:t>
        </w:r>
      </w:hyperlink>
    </w:p>
    <w:p w:rsidR="00B97565" w:rsidRPr="00E171D1" w:rsidRDefault="00B97565">
      <w:pPr>
        <w:rPr>
          <w:rFonts w:ascii="Times New Roman" w:hAnsi="Times New Roman" w:cs="Times New Roman"/>
          <w:sz w:val="24"/>
          <w:szCs w:val="24"/>
        </w:rPr>
      </w:pPr>
    </w:p>
    <w:p w:rsidR="00B97565" w:rsidRPr="00E171D1" w:rsidRDefault="00B97565">
      <w:pPr>
        <w:rPr>
          <w:rFonts w:ascii="Times New Roman" w:hAnsi="Times New Roman" w:cs="Times New Roman"/>
          <w:sz w:val="24"/>
          <w:szCs w:val="24"/>
        </w:rPr>
      </w:pPr>
    </w:p>
    <w:p w:rsidR="00B97565" w:rsidRPr="00E171D1" w:rsidRDefault="00B97565">
      <w:pPr>
        <w:rPr>
          <w:rFonts w:ascii="Times New Roman" w:hAnsi="Times New Roman" w:cs="Times New Roman"/>
          <w:sz w:val="24"/>
          <w:szCs w:val="24"/>
        </w:rPr>
      </w:pPr>
    </w:p>
    <w:p w:rsidR="00B97565" w:rsidRPr="00E171D1" w:rsidRDefault="00B97565">
      <w:pPr>
        <w:rPr>
          <w:rFonts w:ascii="Times New Roman" w:hAnsi="Times New Roman" w:cs="Times New Roman"/>
          <w:sz w:val="24"/>
          <w:szCs w:val="24"/>
        </w:rPr>
      </w:pPr>
      <w:r w:rsidRPr="00E171D1">
        <w:rPr>
          <w:rFonts w:ascii="Times New Roman" w:hAnsi="Times New Roman" w:cs="Times New Roman"/>
          <w:sz w:val="24"/>
          <w:szCs w:val="24"/>
        </w:rPr>
        <w:t>Źródło:</w:t>
      </w:r>
    </w:p>
    <w:p w:rsidR="00B97565" w:rsidRDefault="00E171D1" w:rsidP="00E171D1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051B2F">
          <w:rPr>
            <w:rStyle w:val="Hipercze"/>
            <w:rFonts w:ascii="Times New Roman" w:hAnsi="Times New Roman" w:cs="Times New Roman"/>
            <w:sz w:val="24"/>
            <w:szCs w:val="24"/>
          </w:rPr>
          <w:t>https://spbogumilowice.pl/miedzynarodowy-dzien-tolerancji/</w:t>
        </w:r>
      </w:hyperlink>
    </w:p>
    <w:p w:rsidR="00E171D1" w:rsidRDefault="00E171D1" w:rsidP="00E171D1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051B2F">
          <w:rPr>
            <w:rStyle w:val="Hipercze"/>
            <w:rFonts w:ascii="Times New Roman" w:hAnsi="Times New Roman" w:cs="Times New Roman"/>
            <w:sz w:val="24"/>
            <w:szCs w:val="24"/>
          </w:rPr>
          <w:t>https://www.krakow.pl/otwarty_na_swiat</w:t>
        </w:r>
      </w:hyperlink>
    </w:p>
    <w:p w:rsidR="00E171D1" w:rsidRDefault="00E171D1" w:rsidP="00E171D1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051B2F">
          <w:rPr>
            <w:rStyle w:val="Hipercze"/>
            <w:rFonts w:ascii="Times New Roman" w:hAnsi="Times New Roman" w:cs="Times New Roman"/>
            <w:sz w:val="24"/>
            <w:szCs w:val="24"/>
          </w:rPr>
          <w:t>http://sp5.andrychow.eu/miedzynarodowy-dzien-tolerancji/</w:t>
        </w:r>
      </w:hyperlink>
    </w:p>
    <w:p w:rsidR="00E171D1" w:rsidRPr="00E171D1" w:rsidRDefault="00E171D1" w:rsidP="00E171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7565" w:rsidRPr="00E171D1" w:rsidRDefault="00B97565" w:rsidP="00E171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7565" w:rsidRPr="00E171D1" w:rsidRDefault="00B97565">
      <w:pPr>
        <w:rPr>
          <w:rFonts w:ascii="Times New Roman" w:hAnsi="Times New Roman" w:cs="Times New Roman"/>
          <w:sz w:val="24"/>
          <w:szCs w:val="24"/>
        </w:rPr>
      </w:pPr>
    </w:p>
    <w:p w:rsidR="00B97565" w:rsidRPr="00E171D1" w:rsidRDefault="00B97565">
      <w:pPr>
        <w:rPr>
          <w:rFonts w:ascii="Times New Roman" w:hAnsi="Times New Roman" w:cs="Times New Roman"/>
          <w:sz w:val="24"/>
          <w:szCs w:val="24"/>
        </w:rPr>
      </w:pPr>
    </w:p>
    <w:p w:rsidR="00B97565" w:rsidRPr="00E171D1" w:rsidRDefault="00B97565">
      <w:pPr>
        <w:rPr>
          <w:rFonts w:ascii="Times New Roman" w:hAnsi="Times New Roman" w:cs="Times New Roman"/>
          <w:sz w:val="24"/>
          <w:szCs w:val="24"/>
        </w:rPr>
      </w:pPr>
    </w:p>
    <w:sectPr w:rsidR="00B97565" w:rsidRPr="00E171D1" w:rsidSect="001A7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11708"/>
    <w:rsid w:val="00111708"/>
    <w:rsid w:val="001A7CC7"/>
    <w:rsid w:val="00B97565"/>
    <w:rsid w:val="00E1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C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97565"/>
    <w:rPr>
      <w:b/>
      <w:bCs/>
    </w:rPr>
  </w:style>
  <w:style w:type="character" w:styleId="Uwydatnienie">
    <w:name w:val="Emphasis"/>
    <w:basedOn w:val="Domylnaczcionkaakapitu"/>
    <w:uiPriority w:val="20"/>
    <w:qFormat/>
    <w:rsid w:val="00B97565"/>
    <w:rPr>
      <w:i/>
      <w:iCs/>
    </w:rPr>
  </w:style>
  <w:style w:type="character" w:styleId="Hipercze">
    <w:name w:val="Hyperlink"/>
    <w:basedOn w:val="Domylnaczcionkaakapitu"/>
    <w:uiPriority w:val="99"/>
    <w:unhideWhenUsed/>
    <w:rsid w:val="00B9756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7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71D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E1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4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embed/XAINfR3l16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embed/3i5VwheHszY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embed/I8E8ZhB8eVA" TargetMode="External"/><Relationship Id="rId11" Type="http://schemas.openxmlformats.org/officeDocument/2006/relationships/hyperlink" Target="http://sp5.andrychow.eu/miedzynarodowy-dzien-tolerancji/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www.krakow.pl/otwarty_na_swiat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spbogumilowice.pl/miedzynarodowy-dzien-tolerancj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2022-11-14T16:34:00Z</dcterms:created>
  <dcterms:modified xsi:type="dcterms:W3CDTF">2022-11-14T17:08:00Z</dcterms:modified>
</cp:coreProperties>
</file>